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F0" w:rsidRDefault="007023F0" w:rsidP="007023F0">
      <w:pPr>
        <w:rPr>
          <w:rFonts w:ascii="Arial" w:hAnsi="Arial" w:cs="Arial"/>
          <w:b/>
          <w:sz w:val="36"/>
          <w:u w:val="single"/>
        </w:rPr>
      </w:pPr>
    </w:p>
    <w:p w:rsidR="007023F0" w:rsidRPr="00366B97" w:rsidRDefault="007023F0" w:rsidP="00524B2C">
      <w:pPr>
        <w:jc w:val="center"/>
        <w:rPr>
          <w:rFonts w:ascii="Arial" w:hAnsi="Arial" w:cs="Arial"/>
          <w:b/>
          <w:sz w:val="32"/>
        </w:rPr>
      </w:pPr>
      <w:r w:rsidRPr="00366B97">
        <w:rPr>
          <w:rFonts w:ascii="Arial" w:hAnsi="Arial" w:cs="Arial"/>
          <w:b/>
          <w:sz w:val="32"/>
        </w:rPr>
        <w:t>Sebastián Vázquez enseña que no hay otra felicidad que la paz interior.</w:t>
      </w:r>
    </w:p>
    <w:p w:rsidR="007023F0" w:rsidRPr="00366B97" w:rsidRDefault="007023F0" w:rsidP="007023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</w:rPr>
      </w:pPr>
      <w:r w:rsidRPr="00366B97">
        <w:rPr>
          <w:rFonts w:ascii="Arial" w:hAnsi="Arial" w:cs="Arial"/>
          <w:sz w:val="24"/>
        </w:rPr>
        <w:t>Conocer las herramientas que Buda dejó como legado para  trabajar sobre nosotros mismos.</w:t>
      </w:r>
    </w:p>
    <w:p w:rsidR="00E87E26" w:rsidRPr="007023F0" w:rsidRDefault="007023F0" w:rsidP="00E87E2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</w:rPr>
      </w:pPr>
      <w:r w:rsidRPr="00366B97">
        <w:rPr>
          <w:rFonts w:ascii="Arial" w:hAnsi="Arial" w:cs="Arial"/>
          <w:i/>
          <w:sz w:val="24"/>
        </w:rPr>
        <w:t xml:space="preserve">“La realidad es que la felicidad es un estado interior que viene de dentro, no de fuera. Fuera están los escenarios más o menos condicionantes de dicha felicidad”, </w:t>
      </w:r>
      <w:r w:rsidRPr="00366B97">
        <w:rPr>
          <w:rFonts w:ascii="Arial" w:hAnsi="Arial" w:cs="Arial"/>
          <w:sz w:val="24"/>
        </w:rPr>
        <w:t>explica el autor, Sebastián Vázquez.</w:t>
      </w:r>
    </w:p>
    <w:p w:rsidR="00E87E26" w:rsidRDefault="00E87E26" w:rsidP="00E87E26">
      <w:pPr>
        <w:pBdr>
          <w:top w:val="single" w:sz="4" w:space="1" w:color="auto"/>
        </w:pBdr>
        <w:jc w:val="center"/>
        <w:rPr>
          <w:rFonts w:ascii="Arial" w:hAnsi="Arial" w:cs="Arial"/>
          <w:b/>
          <w:sz w:val="40"/>
          <w:u w:val="single"/>
        </w:rPr>
      </w:pPr>
    </w:p>
    <w:p w:rsidR="00066D11" w:rsidRPr="007F6AEF" w:rsidRDefault="007023F0" w:rsidP="00066D11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1308735</wp:posOffset>
            </wp:positionH>
            <wp:positionV relativeFrom="paragraph">
              <wp:posOffset>83185</wp:posOffset>
            </wp:positionV>
            <wp:extent cx="3619500" cy="4991100"/>
            <wp:effectExtent l="0" t="0" r="0" b="0"/>
            <wp:wrapSquare wrapText="bothSides"/>
            <wp:docPr id="8" name="4 Imagen" descr="budaperspect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daperspectiv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064" w:rsidRDefault="00013064" w:rsidP="00013064">
      <w:pPr>
        <w:jc w:val="both"/>
        <w:rPr>
          <w:rFonts w:ascii="Arial" w:hAnsi="Arial" w:cs="Arial"/>
          <w:sz w:val="24"/>
        </w:rPr>
      </w:pPr>
    </w:p>
    <w:p w:rsidR="00140DFD" w:rsidRDefault="00140DFD" w:rsidP="006D4518">
      <w:pPr>
        <w:jc w:val="both"/>
        <w:rPr>
          <w:rFonts w:ascii="Arial" w:hAnsi="Arial" w:cs="Arial"/>
          <w:sz w:val="24"/>
          <w:szCs w:val="28"/>
        </w:rPr>
      </w:pPr>
    </w:p>
    <w:p w:rsidR="00140DFD" w:rsidRDefault="00140DFD" w:rsidP="006D4518">
      <w:pPr>
        <w:jc w:val="both"/>
        <w:rPr>
          <w:rFonts w:ascii="Arial" w:hAnsi="Arial" w:cs="Arial"/>
          <w:sz w:val="24"/>
          <w:szCs w:val="28"/>
        </w:rPr>
      </w:pPr>
    </w:p>
    <w:p w:rsidR="00140DFD" w:rsidRPr="00140DFD" w:rsidRDefault="00140DFD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524B2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023F0">
        <w:rPr>
          <w:rFonts w:ascii="Arial" w:hAnsi="Arial" w:cs="Arial"/>
          <w:sz w:val="24"/>
          <w:szCs w:val="24"/>
        </w:rPr>
        <w:t xml:space="preserve">Buda comienza toda su enseñanza y aportación abordando lo que, tal vez, sea aquello más importante en la vida de un ser humano: el sufrimiento. Él nos enseña la vía para superar ese sufrimiento. Por ello, Sebastián Vázquez, ha escrito el </w:t>
      </w:r>
      <w:hyperlink r:id="rId8" w:history="1">
        <w:r w:rsidRPr="007023F0">
          <w:rPr>
            <w:rStyle w:val="Hipervnculo"/>
            <w:rFonts w:ascii="Arial" w:hAnsi="Arial" w:cs="Arial"/>
            <w:b/>
            <w:i/>
            <w:sz w:val="24"/>
            <w:szCs w:val="24"/>
          </w:rPr>
          <w:t>GuíaBurros: Budismo</w:t>
        </w:r>
      </w:hyperlink>
      <w:r w:rsidRPr="007023F0">
        <w:rPr>
          <w:rFonts w:ascii="Arial" w:hAnsi="Arial" w:cs="Arial"/>
          <w:sz w:val="24"/>
          <w:szCs w:val="24"/>
        </w:rPr>
        <w:t>, (</w:t>
      </w:r>
      <w:hyperlink r:id="rId9" w:history="1">
        <w:r w:rsidRPr="007023F0">
          <w:rPr>
            <w:rStyle w:val="Hipervnculo"/>
            <w:rFonts w:ascii="Arial" w:hAnsi="Arial" w:cs="Arial"/>
            <w:sz w:val="24"/>
            <w:szCs w:val="24"/>
          </w:rPr>
          <w:t>EDITATUM</w:t>
        </w:r>
      </w:hyperlink>
      <w:r w:rsidRPr="007023F0">
        <w:rPr>
          <w:rFonts w:ascii="Arial" w:hAnsi="Arial" w:cs="Arial"/>
          <w:sz w:val="24"/>
          <w:szCs w:val="24"/>
        </w:rPr>
        <w:t>), donde trata de mostrar enseñanza que práctica Buda es actual, útil y eficaz para abordar muchos de los problemas existenciales que ahogan al ser humano occidental del siglo XXI.</w:t>
      </w:r>
    </w:p>
    <w:p w:rsidR="007023F0" w:rsidRPr="007023F0" w:rsidRDefault="007023F0" w:rsidP="007023F0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:rsidR="007023F0" w:rsidRDefault="007023F0" w:rsidP="007023F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poder entender el budismo, es necesario volver tiempo atrás y conocer más sobre uno de los personajes más importantes en la historia de la humanidad. </w:t>
      </w:r>
      <w:proofErr w:type="spellStart"/>
      <w:r w:rsidRPr="00544E51">
        <w:rPr>
          <w:rFonts w:ascii="Arial" w:hAnsi="Arial" w:cs="Arial"/>
          <w:i/>
          <w:sz w:val="24"/>
        </w:rPr>
        <w:t>Shiddarta</w:t>
      </w:r>
      <w:proofErr w:type="spellEnd"/>
      <w:r w:rsidRPr="00544E51">
        <w:rPr>
          <w:rFonts w:ascii="Arial" w:hAnsi="Arial" w:cs="Arial"/>
          <w:i/>
          <w:sz w:val="24"/>
        </w:rPr>
        <w:t xml:space="preserve"> </w:t>
      </w:r>
      <w:proofErr w:type="spellStart"/>
      <w:r w:rsidRPr="00544E51">
        <w:rPr>
          <w:rFonts w:ascii="Arial" w:hAnsi="Arial" w:cs="Arial"/>
          <w:i/>
          <w:sz w:val="24"/>
        </w:rPr>
        <w:t>Gautama</w:t>
      </w:r>
      <w:proofErr w:type="spellEnd"/>
      <w:r>
        <w:rPr>
          <w:rFonts w:ascii="Arial" w:hAnsi="Arial" w:cs="Arial"/>
          <w:sz w:val="24"/>
        </w:rPr>
        <w:t xml:space="preserve">, mundialmente conocido como Buda, dejó un gran legado sobre enseñanza budista. </w:t>
      </w:r>
      <w:r w:rsidRPr="00366B97">
        <w:rPr>
          <w:rFonts w:ascii="Arial" w:hAnsi="Arial" w:cs="Arial"/>
          <w:i/>
          <w:sz w:val="24"/>
        </w:rPr>
        <w:t>“La realidad es que la felicidad es un estado interior que viene de dentro, no de fuera. Fuera están los escenarios más o menos condicionantes de dicha felicidad”,</w:t>
      </w:r>
      <w:r>
        <w:rPr>
          <w:rFonts w:ascii="Arial" w:hAnsi="Arial" w:cs="Arial"/>
          <w:sz w:val="24"/>
        </w:rPr>
        <w:t xml:space="preserve"> explica el autor. </w:t>
      </w:r>
    </w:p>
    <w:p w:rsidR="007023F0" w:rsidRPr="006B6164" w:rsidRDefault="007023F0" w:rsidP="007023F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el </w:t>
      </w:r>
      <w:hyperlink r:id="rId10" w:history="1">
        <w:r w:rsidRPr="007023F0">
          <w:rPr>
            <w:rStyle w:val="Hipervnculo"/>
            <w:rFonts w:ascii="Arial" w:hAnsi="Arial" w:cs="Arial"/>
            <w:b/>
            <w:i/>
            <w:sz w:val="24"/>
          </w:rPr>
          <w:t>GuíaBurros: Budismo</w:t>
        </w:r>
      </w:hyperlink>
      <w:r>
        <w:rPr>
          <w:rFonts w:ascii="Arial" w:hAnsi="Arial" w:cs="Arial"/>
          <w:sz w:val="24"/>
        </w:rPr>
        <w:t xml:space="preserve">, Sebastián Vázquez, desea enseñar los objetivos más íntimos del budismo. Esta guía, dividida en dos partes, crea un recorrido por la historia del budismo tradicional. </w:t>
      </w:r>
      <w:r w:rsidRPr="006B6164">
        <w:rPr>
          <w:rFonts w:ascii="Arial" w:hAnsi="Arial" w:cs="Arial"/>
          <w:sz w:val="24"/>
        </w:rPr>
        <w:t>En la primera parte se extracta la enseñanza budista tomada</w:t>
      </w:r>
      <w:r>
        <w:rPr>
          <w:rFonts w:ascii="Arial" w:hAnsi="Arial" w:cs="Arial"/>
          <w:sz w:val="24"/>
        </w:rPr>
        <w:t xml:space="preserve"> de los textos clásicos. La segunda parte </w:t>
      </w:r>
      <w:r w:rsidRPr="006B6164">
        <w:rPr>
          <w:rFonts w:ascii="Arial" w:hAnsi="Arial" w:cs="Arial"/>
          <w:sz w:val="24"/>
        </w:rPr>
        <w:t>consta de prácticas y ejercicios sencillos, aunque a veces no fáciles, para implementarlos</w:t>
      </w:r>
      <w:r>
        <w:rPr>
          <w:rFonts w:ascii="Arial" w:hAnsi="Arial" w:cs="Arial"/>
          <w:sz w:val="24"/>
        </w:rPr>
        <w:t xml:space="preserve"> en la vida cotidiana. </w:t>
      </w:r>
    </w:p>
    <w:p w:rsidR="007023F0" w:rsidRDefault="007023F0" w:rsidP="007023F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otro lado, </w:t>
      </w:r>
      <w:r w:rsidRPr="006B6164">
        <w:rPr>
          <w:rFonts w:ascii="Arial" w:hAnsi="Arial" w:cs="Arial"/>
          <w:sz w:val="24"/>
        </w:rPr>
        <w:t>remarca la necesidad imperativa de aprender que ca</w:t>
      </w:r>
      <w:r>
        <w:rPr>
          <w:rFonts w:ascii="Arial" w:hAnsi="Arial" w:cs="Arial"/>
          <w:sz w:val="24"/>
        </w:rPr>
        <w:t xml:space="preserve">da persona lleva en su interior la capacidad de alcanzar el </w:t>
      </w:r>
      <w:r w:rsidRPr="006B6164">
        <w:rPr>
          <w:rFonts w:ascii="Arial" w:hAnsi="Arial" w:cs="Arial"/>
          <w:i/>
          <w:sz w:val="24"/>
        </w:rPr>
        <w:t>nirvana</w:t>
      </w:r>
      <w:r>
        <w:rPr>
          <w:rFonts w:ascii="Arial" w:hAnsi="Arial" w:cs="Arial"/>
          <w:i/>
          <w:sz w:val="24"/>
        </w:rPr>
        <w:t>. “</w:t>
      </w:r>
      <w:r w:rsidRPr="006B6164">
        <w:rPr>
          <w:rFonts w:ascii="Arial" w:hAnsi="Arial" w:cs="Arial"/>
          <w:i/>
          <w:sz w:val="24"/>
        </w:rPr>
        <w:t>Una forma de alcanzar el legítimo bienestar que todos necesitamos es intentar rodearse de aquello que nos es benéfico, que</w:t>
      </w:r>
      <w:r>
        <w:rPr>
          <w:rFonts w:ascii="Arial" w:hAnsi="Arial" w:cs="Arial"/>
          <w:i/>
          <w:sz w:val="24"/>
        </w:rPr>
        <w:t xml:space="preserve"> </w:t>
      </w:r>
      <w:r w:rsidRPr="006B6164">
        <w:rPr>
          <w:rFonts w:ascii="Arial" w:hAnsi="Arial" w:cs="Arial"/>
          <w:i/>
          <w:sz w:val="24"/>
        </w:rPr>
        <w:t>nos proporciona paz, tranquilidad y salu</w:t>
      </w:r>
      <w:r>
        <w:rPr>
          <w:rFonts w:ascii="Arial" w:hAnsi="Arial" w:cs="Arial"/>
          <w:i/>
          <w:sz w:val="24"/>
        </w:rPr>
        <w:t xml:space="preserve">d”, </w:t>
      </w:r>
      <w:r>
        <w:rPr>
          <w:rFonts w:ascii="Arial" w:hAnsi="Arial" w:cs="Arial"/>
          <w:sz w:val="24"/>
        </w:rPr>
        <w:t xml:space="preserve">apunta su autor. </w:t>
      </w:r>
    </w:p>
    <w:p w:rsidR="007023F0" w:rsidRDefault="007023F0" w:rsidP="007023F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</w:t>
      </w:r>
      <w:hyperlink r:id="rId11" w:history="1">
        <w:r w:rsidRPr="007023F0">
          <w:rPr>
            <w:rStyle w:val="Hipervnculo"/>
            <w:rFonts w:ascii="Arial" w:hAnsi="Arial" w:cs="Arial"/>
            <w:b/>
            <w:i/>
            <w:sz w:val="24"/>
          </w:rPr>
          <w:t>GuíaBurros: Budismo</w:t>
        </w:r>
      </w:hyperlink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sz w:val="24"/>
        </w:rPr>
        <w:t>podemos observar pequeñas historias, haciendo énfasis en la necesidad de cambiar la percepción sobre uno mismo y lo que se encuentra a nuestro alrededor, para estimular así el cuidado personal. “Buda, el despierto, con este mismo concepto nos acerca de un modo correcto a la esencia del budismo, el ser humano está dormido, vive en un sueño condicionado por la ignorancia y sus apegos”, explica Sebastián.</w:t>
      </w:r>
    </w:p>
    <w:p w:rsidR="007023F0" w:rsidRDefault="007023F0" w:rsidP="007023F0">
      <w:pPr>
        <w:jc w:val="both"/>
        <w:rPr>
          <w:rFonts w:ascii="Arial" w:hAnsi="Arial" w:cs="Arial"/>
          <w:sz w:val="24"/>
        </w:rPr>
      </w:pPr>
      <w:r w:rsidRPr="00EE3A08">
        <w:rPr>
          <w:rFonts w:ascii="Arial" w:hAnsi="Arial" w:cs="Arial"/>
          <w:sz w:val="24"/>
        </w:rPr>
        <w:t xml:space="preserve">El </w:t>
      </w:r>
      <w:r w:rsidRPr="00E915A4">
        <w:rPr>
          <w:rFonts w:ascii="Arial" w:hAnsi="Arial" w:cs="Arial"/>
          <w:sz w:val="24"/>
        </w:rPr>
        <w:t>libro</w:t>
      </w:r>
      <w:r w:rsidRPr="00EE3A08">
        <w:rPr>
          <w:rFonts w:ascii="Arial" w:hAnsi="Arial" w:cs="Arial"/>
          <w:sz w:val="24"/>
        </w:rPr>
        <w:t xml:space="preserve"> forma parte de la </w:t>
      </w:r>
      <w:r w:rsidRPr="00B77D11">
        <w:rPr>
          <w:rFonts w:ascii="Arial" w:hAnsi="Arial" w:cs="Arial"/>
          <w:b/>
          <w:sz w:val="24"/>
        </w:rPr>
        <w:t>colección Guí</w:t>
      </w:r>
      <w:r>
        <w:rPr>
          <w:rFonts w:ascii="Arial" w:hAnsi="Arial" w:cs="Arial"/>
          <w:b/>
          <w:sz w:val="24"/>
        </w:rPr>
        <w:t>aB</w:t>
      </w:r>
      <w:r w:rsidRPr="00B77D11">
        <w:rPr>
          <w:rFonts w:ascii="Arial" w:hAnsi="Arial" w:cs="Arial"/>
          <w:b/>
          <w:sz w:val="24"/>
        </w:rPr>
        <w:t xml:space="preserve">urros de la editorial </w:t>
      </w:r>
      <w:hyperlink r:id="rId12" w:history="1">
        <w:r w:rsidRPr="007902EE">
          <w:rPr>
            <w:rStyle w:val="Hipervnculo"/>
            <w:rFonts w:ascii="Arial" w:hAnsi="Arial" w:cs="Arial"/>
            <w:b/>
            <w:sz w:val="24"/>
          </w:rPr>
          <w:t>EDITATUM</w:t>
        </w:r>
      </w:hyperlink>
      <w:r w:rsidRPr="00EE3A08">
        <w:rPr>
          <w:rFonts w:ascii="Arial" w:hAnsi="Arial" w:cs="Arial"/>
          <w:sz w:val="24"/>
        </w:rPr>
        <w:t>, especializada en relatos relacionados con la Empresa y el Negocio, la Salud y el Bienestar Personal, Hogar y Familia, Ciencia y Tecnología, Saber y Conocimiento, entre otras materias dirigidas al crecimiento profesional y personal de sus lectores</w:t>
      </w:r>
      <w:r>
        <w:rPr>
          <w:rFonts w:ascii="Arial" w:hAnsi="Arial" w:cs="Arial"/>
          <w:sz w:val="24"/>
        </w:rPr>
        <w:t>.</w:t>
      </w: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Default="007023F0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7023F0" w:rsidRPr="00D030E7" w:rsidRDefault="007023F0" w:rsidP="007023F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Acerca del autor </w:t>
      </w:r>
    </w:p>
    <w:p w:rsidR="007023F0" w:rsidRPr="00CD1043" w:rsidRDefault="007023F0" w:rsidP="007023F0">
      <w:pPr>
        <w:jc w:val="both"/>
        <w:rPr>
          <w:rFonts w:ascii="Arial" w:hAnsi="Arial" w:cs="Arial"/>
          <w:sz w:val="24"/>
          <w:szCs w:val="24"/>
        </w:rPr>
      </w:pPr>
      <w:r w:rsidRPr="00D030E7"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141605</wp:posOffset>
            </wp:positionV>
            <wp:extent cx="2000250" cy="2000250"/>
            <wp:effectExtent l="19050" t="0" r="0" b="0"/>
            <wp:wrapSquare wrapText="bothSides"/>
            <wp:docPr id="9" name="Imagen 1" descr="C:\Users\Usuario\Desktop\GUIABURROS\seba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GUIABURROS\sebas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30E7">
        <w:rPr>
          <w:rFonts w:ascii="Arial" w:hAnsi="Arial" w:cs="Arial"/>
          <w:b/>
          <w:sz w:val="24"/>
          <w:szCs w:val="24"/>
        </w:rPr>
        <w:t>Sebastián Vázquez</w:t>
      </w:r>
      <w:r>
        <w:rPr>
          <w:rFonts w:ascii="Arial" w:hAnsi="Arial" w:cs="Arial"/>
          <w:sz w:val="24"/>
          <w:szCs w:val="24"/>
        </w:rPr>
        <w:t xml:space="preserve"> l</w:t>
      </w:r>
      <w:r w:rsidRPr="00CD1043">
        <w:rPr>
          <w:rFonts w:ascii="Arial" w:hAnsi="Arial" w:cs="Arial"/>
          <w:sz w:val="24"/>
          <w:szCs w:val="24"/>
        </w:rPr>
        <w:t>leva vinculado al mundo del libro desde h</w:t>
      </w:r>
      <w:r>
        <w:rPr>
          <w:rFonts w:ascii="Arial" w:hAnsi="Arial" w:cs="Arial"/>
          <w:sz w:val="24"/>
          <w:szCs w:val="24"/>
        </w:rPr>
        <w:t xml:space="preserve">ace más de treinta años y es un </w:t>
      </w:r>
      <w:r w:rsidRPr="00CD1043">
        <w:rPr>
          <w:rFonts w:ascii="Arial" w:hAnsi="Arial" w:cs="Arial"/>
          <w:sz w:val="24"/>
          <w:szCs w:val="24"/>
        </w:rPr>
        <w:t>estudioso del pensamiento heterodoxo y de las religiones, especialmente de las orientales y la egipcia</w:t>
      </w:r>
      <w:r>
        <w:rPr>
          <w:rFonts w:ascii="Arial" w:hAnsi="Arial" w:cs="Arial"/>
          <w:sz w:val="24"/>
          <w:szCs w:val="24"/>
        </w:rPr>
        <w:t xml:space="preserve">. Durante 20 años fue editor en </w:t>
      </w:r>
      <w:r w:rsidRPr="00CD1043">
        <w:rPr>
          <w:rFonts w:ascii="Arial" w:hAnsi="Arial" w:cs="Arial"/>
          <w:sz w:val="24"/>
          <w:szCs w:val="24"/>
        </w:rPr>
        <w:t>Editorial EDAF de sus líneas de heterodoxia, salud natur</w:t>
      </w:r>
      <w:r>
        <w:rPr>
          <w:rFonts w:ascii="Arial" w:hAnsi="Arial" w:cs="Arial"/>
          <w:sz w:val="24"/>
          <w:szCs w:val="24"/>
        </w:rPr>
        <w:t xml:space="preserve">al y psicología humanista y fue </w:t>
      </w:r>
      <w:r w:rsidRPr="00CD1043">
        <w:rPr>
          <w:rFonts w:ascii="Arial" w:hAnsi="Arial" w:cs="Arial"/>
          <w:sz w:val="24"/>
          <w:szCs w:val="24"/>
        </w:rPr>
        <w:t>director de Arca de Sabiduría, colección especializada en text</w:t>
      </w:r>
      <w:r>
        <w:rPr>
          <w:rFonts w:ascii="Arial" w:hAnsi="Arial" w:cs="Arial"/>
          <w:sz w:val="24"/>
          <w:szCs w:val="24"/>
        </w:rPr>
        <w:t xml:space="preserve">os clásicos de las filosofías y </w:t>
      </w:r>
      <w:r w:rsidRPr="00CD1043">
        <w:rPr>
          <w:rFonts w:ascii="Arial" w:hAnsi="Arial" w:cs="Arial"/>
          <w:sz w:val="24"/>
          <w:szCs w:val="24"/>
        </w:rPr>
        <w:t>religiones de Oriente. Ha colaborado en diversos medios de comunicación e</w:t>
      </w:r>
      <w:r>
        <w:rPr>
          <w:rFonts w:ascii="Arial" w:hAnsi="Arial" w:cs="Arial"/>
          <w:sz w:val="24"/>
          <w:szCs w:val="24"/>
        </w:rPr>
        <w:t xml:space="preserve"> </w:t>
      </w:r>
      <w:r w:rsidRPr="00CD1043">
        <w:rPr>
          <w:rFonts w:ascii="Arial" w:hAnsi="Arial" w:cs="Arial"/>
          <w:sz w:val="24"/>
          <w:szCs w:val="24"/>
        </w:rPr>
        <w:t xml:space="preserve">imparte seminarios y conferencias regularmente. </w:t>
      </w:r>
    </w:p>
    <w:p w:rsidR="007023F0" w:rsidRPr="00CD1043" w:rsidRDefault="007023F0" w:rsidP="007023F0">
      <w:pPr>
        <w:jc w:val="both"/>
        <w:rPr>
          <w:rFonts w:ascii="Arial" w:hAnsi="Arial" w:cs="Arial"/>
          <w:sz w:val="24"/>
          <w:szCs w:val="24"/>
        </w:rPr>
      </w:pPr>
      <w:r w:rsidRPr="00CD1043">
        <w:rPr>
          <w:rFonts w:ascii="Arial" w:hAnsi="Arial" w:cs="Arial"/>
          <w:sz w:val="24"/>
          <w:szCs w:val="24"/>
        </w:rPr>
        <w:t xml:space="preserve">Es autor de varios libros como </w:t>
      </w:r>
      <w:r w:rsidRPr="00CD1043">
        <w:rPr>
          <w:rFonts w:ascii="Arial" w:hAnsi="Arial" w:cs="Arial"/>
          <w:i/>
          <w:iCs/>
          <w:sz w:val="24"/>
          <w:szCs w:val="24"/>
        </w:rPr>
        <w:t>La Presencia de Dios</w:t>
      </w:r>
      <w:r w:rsidRPr="00CD1043">
        <w:rPr>
          <w:rFonts w:ascii="Arial" w:hAnsi="Arial" w:cs="Arial"/>
          <w:sz w:val="24"/>
          <w:szCs w:val="24"/>
        </w:rPr>
        <w:t xml:space="preserve">; </w:t>
      </w:r>
      <w:r w:rsidRPr="00CD1043">
        <w:rPr>
          <w:rFonts w:ascii="Arial" w:hAnsi="Arial" w:cs="Arial"/>
          <w:i/>
          <w:iCs/>
          <w:sz w:val="24"/>
          <w:szCs w:val="24"/>
        </w:rPr>
        <w:t>El tarot y los dioses egipcios</w:t>
      </w:r>
      <w:r w:rsidRPr="00CD1043">
        <w:rPr>
          <w:rFonts w:ascii="Arial" w:hAnsi="Arial" w:cs="Arial"/>
          <w:sz w:val="24"/>
          <w:szCs w:val="24"/>
        </w:rPr>
        <w:t xml:space="preserve">; </w:t>
      </w:r>
      <w:r w:rsidRPr="00CD1043">
        <w:rPr>
          <w:rFonts w:ascii="Arial" w:hAnsi="Arial" w:cs="Arial"/>
          <w:i/>
          <w:iCs/>
          <w:sz w:val="24"/>
          <w:szCs w:val="24"/>
        </w:rPr>
        <w:t>Enseñanzas de la Tradición Original, Management Humano</w:t>
      </w:r>
      <w:r w:rsidRPr="00CD1043">
        <w:rPr>
          <w:rFonts w:ascii="Arial" w:hAnsi="Arial" w:cs="Arial"/>
          <w:sz w:val="24"/>
          <w:szCs w:val="24"/>
        </w:rPr>
        <w:t xml:space="preserve">; </w:t>
      </w:r>
      <w:r w:rsidRPr="00CD1043">
        <w:rPr>
          <w:rFonts w:ascii="Arial" w:hAnsi="Arial" w:cs="Arial"/>
          <w:i/>
          <w:iCs/>
          <w:sz w:val="24"/>
          <w:szCs w:val="24"/>
        </w:rPr>
        <w:t xml:space="preserve">Pon a Buda cerca de ti </w:t>
      </w:r>
      <w:r w:rsidRPr="00CD1043">
        <w:rPr>
          <w:rFonts w:ascii="Arial" w:hAnsi="Arial" w:cs="Arial"/>
          <w:sz w:val="24"/>
          <w:szCs w:val="24"/>
        </w:rPr>
        <w:t xml:space="preserve">y coautor de </w:t>
      </w:r>
      <w:r w:rsidRPr="00CD1043">
        <w:rPr>
          <w:rFonts w:ascii="Arial" w:hAnsi="Arial" w:cs="Arial"/>
          <w:i/>
          <w:iCs/>
          <w:sz w:val="24"/>
          <w:szCs w:val="24"/>
        </w:rPr>
        <w:t>Los 120 mejores cuentos de la tradición espiritual de Oriente</w:t>
      </w:r>
      <w:r w:rsidRPr="00CD1043">
        <w:rPr>
          <w:rFonts w:ascii="Arial" w:hAnsi="Arial" w:cs="Arial"/>
          <w:sz w:val="24"/>
          <w:szCs w:val="24"/>
        </w:rPr>
        <w:t xml:space="preserve">, </w:t>
      </w:r>
      <w:r w:rsidRPr="00CD1043">
        <w:rPr>
          <w:rFonts w:ascii="Arial" w:hAnsi="Arial" w:cs="Arial"/>
          <w:i/>
          <w:iCs/>
          <w:sz w:val="24"/>
          <w:szCs w:val="24"/>
        </w:rPr>
        <w:t xml:space="preserve">Los mejores cuentos de las tradiciones de Oriente </w:t>
      </w:r>
      <w:r w:rsidRPr="00CD1043">
        <w:rPr>
          <w:rFonts w:ascii="Arial" w:hAnsi="Arial" w:cs="Arial"/>
          <w:sz w:val="24"/>
          <w:szCs w:val="24"/>
        </w:rPr>
        <w:t xml:space="preserve">y </w:t>
      </w:r>
      <w:r w:rsidRPr="00CD1043">
        <w:rPr>
          <w:rFonts w:ascii="Arial" w:hAnsi="Arial" w:cs="Arial"/>
          <w:i/>
          <w:iCs/>
          <w:sz w:val="24"/>
          <w:szCs w:val="24"/>
        </w:rPr>
        <w:t>Rutas Sagradas</w:t>
      </w:r>
      <w:r w:rsidRPr="00CD1043">
        <w:rPr>
          <w:rFonts w:ascii="Arial" w:hAnsi="Arial" w:cs="Arial"/>
          <w:sz w:val="24"/>
          <w:szCs w:val="24"/>
        </w:rPr>
        <w:t xml:space="preserve">. Ha publicado las novelas </w:t>
      </w:r>
      <w:r w:rsidRPr="00CD1043">
        <w:rPr>
          <w:rFonts w:ascii="Arial" w:hAnsi="Arial" w:cs="Arial"/>
          <w:i/>
          <w:iCs/>
          <w:sz w:val="24"/>
          <w:szCs w:val="24"/>
        </w:rPr>
        <w:t xml:space="preserve">Por qué en tu nombre </w:t>
      </w:r>
      <w:r w:rsidRPr="00CD1043">
        <w:rPr>
          <w:rFonts w:ascii="Arial" w:hAnsi="Arial" w:cs="Arial"/>
          <w:sz w:val="24"/>
          <w:szCs w:val="24"/>
        </w:rPr>
        <w:t xml:space="preserve">y </w:t>
      </w:r>
      <w:r w:rsidRPr="00CD1043">
        <w:rPr>
          <w:rFonts w:ascii="Arial" w:hAnsi="Arial" w:cs="Arial"/>
          <w:i/>
          <w:iCs/>
          <w:sz w:val="24"/>
          <w:szCs w:val="24"/>
        </w:rPr>
        <w:t>El karma</w:t>
      </w:r>
      <w:r w:rsidRPr="00CD1043">
        <w:rPr>
          <w:rFonts w:ascii="Arial" w:hAnsi="Arial" w:cs="Arial"/>
          <w:sz w:val="24"/>
          <w:szCs w:val="24"/>
        </w:rPr>
        <w:t xml:space="preserve"> </w:t>
      </w:r>
      <w:r w:rsidRPr="00CD1043">
        <w:rPr>
          <w:rFonts w:ascii="Arial" w:hAnsi="Arial" w:cs="Arial"/>
          <w:i/>
          <w:iCs/>
          <w:sz w:val="24"/>
          <w:szCs w:val="24"/>
        </w:rPr>
        <w:t>del inspector González</w:t>
      </w:r>
      <w:r w:rsidRPr="00CD1043">
        <w:rPr>
          <w:rFonts w:ascii="Arial" w:hAnsi="Arial" w:cs="Arial"/>
          <w:sz w:val="24"/>
          <w:szCs w:val="24"/>
        </w:rPr>
        <w:t xml:space="preserve">. Desde hace diez años organiza viajes por España. </w:t>
      </w:r>
    </w:p>
    <w:p w:rsidR="007023F0" w:rsidRPr="00186014" w:rsidRDefault="007023F0" w:rsidP="007023F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D1043">
        <w:rPr>
          <w:rFonts w:ascii="Arial" w:hAnsi="Arial" w:cs="Arial"/>
          <w:sz w:val="24"/>
          <w:szCs w:val="24"/>
        </w:rPr>
        <w:t xml:space="preserve">Especialmente viaja a Egipto con pequeños grupos interesados en profundizar en el conocimiento de esta cultura a la par que imparte un curso </w:t>
      </w:r>
      <w:r w:rsidRPr="00CD1043">
        <w:rPr>
          <w:rFonts w:ascii="Arial" w:hAnsi="Arial" w:cs="Arial"/>
          <w:i/>
          <w:iCs/>
          <w:sz w:val="24"/>
          <w:szCs w:val="24"/>
        </w:rPr>
        <w:t>in situ.</w:t>
      </w: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Acerca de EDITATUM</w:t>
      </w:r>
    </w:p>
    <w:p w:rsidR="00066D11" w:rsidRDefault="00770119" w:rsidP="00C815C6">
      <w:pPr>
        <w:jc w:val="both"/>
        <w:rPr>
          <w:rFonts w:ascii="Arial" w:hAnsi="Arial" w:cs="Arial"/>
          <w:sz w:val="24"/>
          <w:szCs w:val="28"/>
        </w:rPr>
      </w:pPr>
      <w:hyperlink r:id="rId14" w:history="1">
        <w:r w:rsidR="0075615D" w:rsidRPr="002D4495">
          <w:rPr>
            <w:rStyle w:val="Hipervnculo"/>
            <w:rFonts w:ascii="Arial" w:hAnsi="Arial" w:cs="Arial"/>
            <w:b/>
            <w:sz w:val="24"/>
            <w:szCs w:val="28"/>
          </w:rPr>
          <w:t>E</w:t>
        </w:r>
        <w:r w:rsidR="002D4495" w:rsidRPr="002D4495">
          <w:rPr>
            <w:rStyle w:val="Hipervnculo"/>
            <w:rFonts w:ascii="Arial" w:hAnsi="Arial" w:cs="Arial"/>
            <w:b/>
            <w:sz w:val="24"/>
            <w:szCs w:val="28"/>
          </w:rPr>
          <w:t>DITATUM</w:t>
        </w:r>
      </w:hyperlink>
      <w:r w:rsidR="00E87E26">
        <w:rPr>
          <w:rFonts w:ascii="Arial" w:hAnsi="Arial" w:cs="Arial"/>
          <w:sz w:val="24"/>
          <w:szCs w:val="28"/>
        </w:rPr>
        <w:t xml:space="preserve"> es una nueva </w:t>
      </w:r>
      <w:proofErr w:type="spellStart"/>
      <w:r w:rsidR="00E87E26">
        <w:rPr>
          <w:rFonts w:ascii="Arial" w:hAnsi="Arial" w:cs="Arial"/>
          <w:sz w:val="24"/>
          <w:szCs w:val="28"/>
        </w:rPr>
        <w:t>startup</w:t>
      </w:r>
      <w:proofErr w:type="spellEnd"/>
      <w:r w:rsidR="00E87E26">
        <w:rPr>
          <w:rFonts w:ascii="Arial" w:hAnsi="Arial" w:cs="Arial"/>
          <w:sz w:val="24"/>
          <w:szCs w:val="28"/>
        </w:rPr>
        <w:t xml:space="preserve"> editorial especializada en libros </w:t>
      </w:r>
      <w:r w:rsidR="006D4518" w:rsidRPr="006D4518">
        <w:rPr>
          <w:rFonts w:ascii="Arial" w:hAnsi="Arial" w:cs="Arial"/>
          <w:sz w:val="24"/>
          <w:szCs w:val="28"/>
        </w:rPr>
        <w:t>relacionados con la Empresa y el Negocio, la Salud y el Bienestar Personal, Hogar y Familia, Ciencia y Tecnología, Saber y Conocimiento, entre otras materias dirigidas al crecimiento profesional y personal de sus lectores</w:t>
      </w:r>
    </w:p>
    <w:p w:rsidR="00066D11" w:rsidRDefault="00066D11" w:rsidP="00C815C6">
      <w:pPr>
        <w:jc w:val="both"/>
        <w:rPr>
          <w:rFonts w:ascii="Arial" w:hAnsi="Arial" w:cs="Arial"/>
          <w:sz w:val="24"/>
          <w:szCs w:val="28"/>
        </w:rPr>
      </w:pPr>
    </w:p>
    <w:p w:rsidR="007023F0" w:rsidRDefault="007023F0" w:rsidP="00C815C6">
      <w:pPr>
        <w:jc w:val="both"/>
        <w:rPr>
          <w:rFonts w:ascii="Arial" w:hAnsi="Arial" w:cs="Arial"/>
          <w:sz w:val="24"/>
          <w:szCs w:val="28"/>
        </w:rPr>
      </w:pPr>
    </w:p>
    <w:p w:rsidR="007023F0" w:rsidRDefault="007023F0" w:rsidP="00C815C6">
      <w:pPr>
        <w:jc w:val="both"/>
        <w:rPr>
          <w:rFonts w:ascii="Arial" w:hAnsi="Arial" w:cs="Arial"/>
          <w:sz w:val="24"/>
          <w:szCs w:val="28"/>
        </w:rPr>
      </w:pPr>
    </w:p>
    <w:p w:rsidR="007023F0" w:rsidRDefault="007023F0" w:rsidP="00C815C6">
      <w:pPr>
        <w:jc w:val="both"/>
        <w:rPr>
          <w:rFonts w:ascii="Arial" w:hAnsi="Arial" w:cs="Arial"/>
          <w:sz w:val="24"/>
          <w:szCs w:val="28"/>
        </w:rPr>
      </w:pPr>
    </w:p>
    <w:p w:rsidR="007023F0" w:rsidRDefault="007023F0" w:rsidP="00C815C6">
      <w:pPr>
        <w:jc w:val="both"/>
        <w:rPr>
          <w:rFonts w:ascii="Arial" w:hAnsi="Arial" w:cs="Arial"/>
          <w:sz w:val="24"/>
          <w:szCs w:val="28"/>
        </w:rPr>
      </w:pPr>
    </w:p>
    <w:p w:rsidR="007023F0" w:rsidRDefault="007023F0" w:rsidP="00C815C6">
      <w:pPr>
        <w:jc w:val="both"/>
        <w:rPr>
          <w:rFonts w:ascii="Arial" w:hAnsi="Arial" w:cs="Arial"/>
          <w:sz w:val="24"/>
          <w:szCs w:val="28"/>
        </w:rPr>
      </w:pPr>
    </w:p>
    <w:p w:rsidR="007023F0" w:rsidRDefault="007023F0" w:rsidP="00C815C6">
      <w:pPr>
        <w:jc w:val="both"/>
        <w:rPr>
          <w:rFonts w:ascii="Arial" w:hAnsi="Arial" w:cs="Arial"/>
          <w:sz w:val="24"/>
          <w:szCs w:val="28"/>
        </w:rPr>
      </w:pPr>
    </w:p>
    <w:p w:rsidR="002F723D" w:rsidRPr="00140DFD" w:rsidRDefault="002F723D" w:rsidP="002F723D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Para más información</w:t>
      </w:r>
      <w:r>
        <w:rPr>
          <w:rFonts w:ascii="Arial" w:hAnsi="Arial" w:cs="Arial"/>
          <w:b/>
          <w:sz w:val="24"/>
          <w:szCs w:val="28"/>
        </w:rPr>
        <w:t xml:space="preserve"> y entrevistas con los autores</w:t>
      </w:r>
    </w:p>
    <w:p w:rsidR="002F723D" w:rsidRDefault="002F723D" w:rsidP="002F723D">
      <w:pPr>
        <w:pBdr>
          <w:top w:val="single" w:sz="4" w:space="1" w:color="auto"/>
        </w:pBdr>
        <w:jc w:val="both"/>
        <w:rPr>
          <w:rFonts w:ascii="Arial" w:hAnsi="Arial" w:cs="Arial"/>
          <w:sz w:val="24"/>
          <w:szCs w:val="28"/>
        </w:rPr>
      </w:pPr>
    </w:p>
    <w:p w:rsidR="002F723D" w:rsidRPr="00470A9B" w:rsidRDefault="002F723D" w:rsidP="00470A9B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</w:rPr>
        <w:t xml:space="preserve">Ángela María De Toro Martín   </w:t>
      </w:r>
      <w:r>
        <w:rPr>
          <w:rFonts w:ascii="Arial" w:hAnsi="Arial" w:cs="Arial"/>
          <w:sz w:val="24"/>
        </w:rPr>
        <w:tab/>
      </w:r>
      <w:hyperlink r:id="rId15" w:history="1">
        <w:r w:rsidRPr="0045520D">
          <w:rPr>
            <w:rStyle w:val="Hipervnculo"/>
            <w:rFonts w:ascii="Arial" w:hAnsi="Arial" w:cs="Arial"/>
            <w:sz w:val="24"/>
          </w:rPr>
          <w:t>adetoro@editatum.com</w:t>
        </w:r>
      </w:hyperlink>
    </w:p>
    <w:p w:rsidR="002F723D" w:rsidRDefault="002F723D" w:rsidP="002F723D">
      <w:pPr>
        <w:ind w:left="2832" w:firstLine="708"/>
      </w:pPr>
      <w:r>
        <w:rPr>
          <w:rFonts w:ascii="Arial" w:hAnsi="Arial" w:cs="Arial"/>
          <w:sz w:val="24"/>
        </w:rPr>
        <w:t>+34 910 220 823</w:t>
      </w:r>
    </w:p>
    <w:p w:rsidR="00013064" w:rsidRPr="00013064" w:rsidRDefault="00013064" w:rsidP="00013064">
      <w:pPr>
        <w:rPr>
          <w:rFonts w:ascii="Arial" w:hAnsi="Arial" w:cs="Arial"/>
          <w:sz w:val="24"/>
        </w:rPr>
      </w:pPr>
    </w:p>
    <w:p w:rsidR="00013064" w:rsidRDefault="00013064" w:rsidP="00013064"/>
    <w:p w:rsidR="00AC0297" w:rsidRPr="00AC0297" w:rsidRDefault="00013064" w:rsidP="000130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 xml:space="preserve"> </w:t>
      </w:r>
      <w:r w:rsidRPr="00E87E26">
        <w:rPr>
          <w:rFonts w:ascii="Arial" w:hAnsi="Arial" w:cs="Arial"/>
          <w:sz w:val="24"/>
          <w:szCs w:val="28"/>
        </w:rPr>
        <w:t xml:space="preserve">              </w:t>
      </w:r>
    </w:p>
    <w:sectPr w:rsidR="00AC0297" w:rsidRPr="00AC0297" w:rsidSect="00086DB4">
      <w:headerReference w:type="default" r:id="rId16"/>
      <w:footerReference w:type="default" r:id="rId1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3B" w:rsidRDefault="00BA793B" w:rsidP="000544ED">
      <w:pPr>
        <w:spacing w:after="0" w:line="240" w:lineRule="auto"/>
      </w:pPr>
      <w:r>
        <w:separator/>
      </w:r>
    </w:p>
  </w:endnote>
  <w:endnote w:type="continuationSeparator" w:id="0">
    <w:p w:rsidR="00BA793B" w:rsidRDefault="00BA793B" w:rsidP="0005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05443"/>
      <w:docPartObj>
        <w:docPartGallery w:val="Page Numbers (Bottom of Page)"/>
        <w:docPartUnique/>
      </w:docPartObj>
    </w:sdtPr>
    <w:sdtContent>
      <w:p w:rsidR="000F30C2" w:rsidRDefault="00770119">
        <w:pPr>
          <w:pStyle w:val="Piedepgina"/>
          <w:jc w:val="right"/>
        </w:pPr>
        <w:fldSimple w:instr=" PAGE   \* MERGEFORMAT ">
          <w:r w:rsidR="00470A9B">
            <w:rPr>
              <w:noProof/>
            </w:rPr>
            <w:t>4</w:t>
          </w:r>
        </w:fldSimple>
      </w:p>
    </w:sdtContent>
  </w:sdt>
  <w:p w:rsidR="000F30C2" w:rsidRDefault="000F30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3B" w:rsidRDefault="00BA793B" w:rsidP="000544ED">
      <w:pPr>
        <w:spacing w:after="0" w:line="240" w:lineRule="auto"/>
      </w:pPr>
      <w:r>
        <w:separator/>
      </w:r>
    </w:p>
  </w:footnote>
  <w:footnote w:type="continuationSeparator" w:id="0">
    <w:p w:rsidR="00BA793B" w:rsidRDefault="00BA793B" w:rsidP="0005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E26" w:rsidRDefault="00E832C9">
    <w:pPr>
      <w:pStyle w:val="Encabezado"/>
    </w:pPr>
    <w:r>
      <w:rPr>
        <w:noProof/>
        <w:lang w:eastAsia="es-ES"/>
      </w:rPr>
      <w:drawing>
        <wp:inline distT="0" distB="0" distL="0" distR="0">
          <wp:extent cx="1885950" cy="808578"/>
          <wp:effectExtent l="19050" t="0" r="0" b="0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1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903394" cy="81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61B">
      <w:rPr>
        <w:noProof/>
        <w:lang w:eastAsia="es-ES"/>
      </w:rPr>
      <w:t xml:space="preserve">         </w:t>
    </w:r>
    <w:r w:rsidR="00E87E26">
      <w:rPr>
        <w:noProof/>
        <w:lang w:eastAsia="es-ES"/>
      </w:rPr>
      <w:drawing>
        <wp:inline distT="0" distB="0" distL="0" distR="0">
          <wp:extent cx="695325" cy="513471"/>
          <wp:effectExtent l="19050" t="0" r="9525" b="0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2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703488" cy="519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7E26">
      <w:t xml:space="preserve">                                            </w:t>
    </w:r>
    <w:r w:rsidR="000004FB">
      <w:t xml:space="preserve"> </w:t>
    </w:r>
    <w:r w:rsidR="0036061B">
      <w:t xml:space="preserve">  </w:t>
    </w:r>
    <w:r w:rsidR="00E87E26" w:rsidRPr="0036061B">
      <w:rPr>
        <w:b/>
        <w:sz w:val="32"/>
        <w:szCs w:val="32"/>
      </w:rPr>
      <w:t>NOTA DE PRENSA</w:t>
    </w:r>
    <w:r w:rsidR="00E87E26">
      <w:t xml:space="preserve"> </w:t>
    </w:r>
  </w:p>
  <w:p w:rsidR="000544ED" w:rsidRDefault="000544ED" w:rsidP="00E87E26">
    <w:pPr>
      <w:pStyle w:val="Encabezado"/>
      <w:pBdr>
        <w:top w:val="single" w:sz="4" w:space="1" w:color="auto"/>
      </w:pBdr>
    </w:pPr>
    <w:r>
      <w:tab/>
    </w:r>
    <w:r>
      <w:tab/>
    </w:r>
  </w:p>
  <w:p w:rsidR="000544ED" w:rsidRDefault="00E87E26">
    <w:pPr>
      <w:pStyle w:val="Encabezado"/>
    </w:pPr>
    <w:r>
      <w:t xml:space="preserve">                                                                                                                     </w:t>
    </w:r>
    <w:r w:rsidR="00013064">
      <w:t xml:space="preserve">                      Madrid, 24</w:t>
    </w:r>
    <w:r>
      <w:t xml:space="preserve"> de </w:t>
    </w:r>
    <w:r w:rsidR="007023F0">
      <w:t>Mayo de 2019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F5C0E"/>
    <w:multiLevelType w:val="hybridMultilevel"/>
    <w:tmpl w:val="2370096C"/>
    <w:lvl w:ilvl="0" w:tplc="E33AE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F11CF"/>
    <w:multiLevelType w:val="hybridMultilevel"/>
    <w:tmpl w:val="EFF65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707E5"/>
    <w:multiLevelType w:val="hybridMultilevel"/>
    <w:tmpl w:val="DCCE4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0544ED"/>
    <w:rsid w:val="000004FB"/>
    <w:rsid w:val="00013064"/>
    <w:rsid w:val="00017F66"/>
    <w:rsid w:val="00021450"/>
    <w:rsid w:val="00033C9B"/>
    <w:rsid w:val="0004261E"/>
    <w:rsid w:val="000544ED"/>
    <w:rsid w:val="0006611C"/>
    <w:rsid w:val="00066D11"/>
    <w:rsid w:val="000743FC"/>
    <w:rsid w:val="00086DB4"/>
    <w:rsid w:val="000D0496"/>
    <w:rsid w:val="000D6BFA"/>
    <w:rsid w:val="000E0563"/>
    <w:rsid w:val="000F30C2"/>
    <w:rsid w:val="00140DFD"/>
    <w:rsid w:val="00160872"/>
    <w:rsid w:val="001B313B"/>
    <w:rsid w:val="00210BD7"/>
    <w:rsid w:val="00246C26"/>
    <w:rsid w:val="002C652F"/>
    <w:rsid w:val="002D4495"/>
    <w:rsid w:val="002D51BE"/>
    <w:rsid w:val="002F723D"/>
    <w:rsid w:val="00332760"/>
    <w:rsid w:val="00336818"/>
    <w:rsid w:val="0036061B"/>
    <w:rsid w:val="00384462"/>
    <w:rsid w:val="003B1A8E"/>
    <w:rsid w:val="003B3D65"/>
    <w:rsid w:val="003B3FB8"/>
    <w:rsid w:val="00421E49"/>
    <w:rsid w:val="0045229C"/>
    <w:rsid w:val="00460C6B"/>
    <w:rsid w:val="00470A9B"/>
    <w:rsid w:val="004B70D0"/>
    <w:rsid w:val="004D254A"/>
    <w:rsid w:val="00505151"/>
    <w:rsid w:val="00524B2C"/>
    <w:rsid w:val="00596F7D"/>
    <w:rsid w:val="00687F33"/>
    <w:rsid w:val="006A5EA7"/>
    <w:rsid w:val="006C2665"/>
    <w:rsid w:val="006D4518"/>
    <w:rsid w:val="006F55AB"/>
    <w:rsid w:val="007023F0"/>
    <w:rsid w:val="00710B81"/>
    <w:rsid w:val="00714F6A"/>
    <w:rsid w:val="00734DE0"/>
    <w:rsid w:val="0074118E"/>
    <w:rsid w:val="0075615D"/>
    <w:rsid w:val="00770119"/>
    <w:rsid w:val="007863D7"/>
    <w:rsid w:val="007D2DAE"/>
    <w:rsid w:val="007F6AEF"/>
    <w:rsid w:val="00840674"/>
    <w:rsid w:val="00851FA8"/>
    <w:rsid w:val="00876D3B"/>
    <w:rsid w:val="0088151D"/>
    <w:rsid w:val="008A363A"/>
    <w:rsid w:val="008A73EC"/>
    <w:rsid w:val="008E59C7"/>
    <w:rsid w:val="00902EC3"/>
    <w:rsid w:val="00970280"/>
    <w:rsid w:val="009E1010"/>
    <w:rsid w:val="00A0412E"/>
    <w:rsid w:val="00A70E55"/>
    <w:rsid w:val="00AB709F"/>
    <w:rsid w:val="00AC0297"/>
    <w:rsid w:val="00AF2452"/>
    <w:rsid w:val="00B4178C"/>
    <w:rsid w:val="00B855FF"/>
    <w:rsid w:val="00BA793B"/>
    <w:rsid w:val="00BB6051"/>
    <w:rsid w:val="00BD458F"/>
    <w:rsid w:val="00BF1261"/>
    <w:rsid w:val="00C44446"/>
    <w:rsid w:val="00C815C6"/>
    <w:rsid w:val="00CB4B61"/>
    <w:rsid w:val="00CD082D"/>
    <w:rsid w:val="00D155FE"/>
    <w:rsid w:val="00D311D8"/>
    <w:rsid w:val="00D464DF"/>
    <w:rsid w:val="00D91C7D"/>
    <w:rsid w:val="00DA525C"/>
    <w:rsid w:val="00DB2E06"/>
    <w:rsid w:val="00DF53A3"/>
    <w:rsid w:val="00E832C9"/>
    <w:rsid w:val="00E87E26"/>
    <w:rsid w:val="00E915A4"/>
    <w:rsid w:val="00EE5E50"/>
    <w:rsid w:val="00F01C72"/>
    <w:rsid w:val="00F4495E"/>
    <w:rsid w:val="00F9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4ED"/>
  </w:style>
  <w:style w:type="paragraph" w:styleId="Piedepgina">
    <w:name w:val="footer"/>
    <w:basedOn w:val="Normal"/>
    <w:link w:val="Piedepgina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4ED"/>
  </w:style>
  <w:style w:type="paragraph" w:styleId="Textodeglobo">
    <w:name w:val="Balloon Text"/>
    <w:basedOn w:val="Normal"/>
    <w:link w:val="TextodegloboCar"/>
    <w:uiPriority w:val="99"/>
    <w:semiHidden/>
    <w:unhideWhenUsed/>
    <w:rsid w:val="0005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4E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31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11D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B4B6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130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a.guia-burros.com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itatum.com/&#231;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uda.guia-burro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etoro@editatum.com" TargetMode="External"/><Relationship Id="rId10" Type="http://schemas.openxmlformats.org/officeDocument/2006/relationships/hyperlink" Target="http://buda.guia-burro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itatum.com/&#231;" TargetMode="External"/><Relationship Id="rId14" Type="http://schemas.openxmlformats.org/officeDocument/2006/relationships/hyperlink" Target="https://www.editatum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6</cp:revision>
  <cp:lastPrinted>2019-01-21T10:38:00Z</cp:lastPrinted>
  <dcterms:created xsi:type="dcterms:W3CDTF">2019-05-24T11:14:00Z</dcterms:created>
  <dcterms:modified xsi:type="dcterms:W3CDTF">2019-07-10T12:04:00Z</dcterms:modified>
</cp:coreProperties>
</file>